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B250" w14:textId="20394557" w:rsidR="00510D3D" w:rsidRPr="003755E4" w:rsidRDefault="000E706C" w:rsidP="000E79FC">
      <w:pPr>
        <w:rPr>
          <w:rFonts w:eastAsia="Calibri" w:cstheme="minorHAnsi"/>
          <w:b/>
          <w:sz w:val="28"/>
          <w:szCs w:val="28"/>
        </w:rPr>
      </w:pPr>
      <w:bookmarkStart w:id="0" w:name="_Hlk27127243"/>
      <w:bookmarkEnd w:id="0"/>
      <w:r>
        <w:rPr>
          <w:rFonts w:eastAsia="Calibri" w:cstheme="minorHAnsi"/>
          <w:b/>
          <w:sz w:val="28"/>
          <w:szCs w:val="28"/>
        </w:rPr>
        <w:t xml:space="preserve"> </w:t>
      </w:r>
    </w:p>
    <w:p w14:paraId="00175E14" w14:textId="70A8F675" w:rsidR="00D92F1C" w:rsidRPr="00716497" w:rsidRDefault="004E2984" w:rsidP="008416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80 proc. Polaków korzysta z internetu wybierając </w:t>
      </w:r>
      <w:r w:rsidR="00EC2A74">
        <w:rPr>
          <w:b/>
          <w:bCs/>
          <w:sz w:val="32"/>
          <w:szCs w:val="32"/>
        </w:rPr>
        <w:t>mebl</w:t>
      </w:r>
      <w:r>
        <w:rPr>
          <w:b/>
          <w:bCs/>
          <w:sz w:val="32"/>
          <w:szCs w:val="32"/>
        </w:rPr>
        <w:t>e</w:t>
      </w:r>
      <w:r w:rsidR="00EC2A74">
        <w:rPr>
          <w:b/>
          <w:bCs/>
          <w:sz w:val="32"/>
          <w:szCs w:val="32"/>
        </w:rPr>
        <w:t xml:space="preserve"> i artykuł</w:t>
      </w:r>
      <w:r>
        <w:rPr>
          <w:b/>
          <w:bCs/>
          <w:sz w:val="32"/>
          <w:szCs w:val="32"/>
        </w:rPr>
        <w:t>y</w:t>
      </w:r>
      <w:r w:rsidR="00EC2A74">
        <w:rPr>
          <w:b/>
          <w:bCs/>
          <w:sz w:val="32"/>
          <w:szCs w:val="32"/>
        </w:rPr>
        <w:t xml:space="preserve"> aranżacji wnętrz</w:t>
      </w:r>
    </w:p>
    <w:p w14:paraId="18E0BFE3" w14:textId="7C22A878" w:rsidR="00925D4B" w:rsidRDefault="00A21800" w:rsidP="00FE705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 lubi</w:t>
      </w:r>
      <w:r w:rsidR="008F4AA6">
        <w:rPr>
          <w:b/>
          <w:bCs/>
          <w:sz w:val="24"/>
          <w:szCs w:val="24"/>
        </w:rPr>
        <w:t>my</w:t>
      </w:r>
      <w:r>
        <w:rPr>
          <w:b/>
          <w:bCs/>
          <w:sz w:val="24"/>
          <w:szCs w:val="24"/>
        </w:rPr>
        <w:t xml:space="preserve"> dekorować wnętrza swoich domów</w:t>
      </w:r>
      <w:r w:rsidR="00EC2A7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gdzie szuka</w:t>
      </w:r>
      <w:r w:rsidR="00E339DF">
        <w:rPr>
          <w:b/>
          <w:bCs/>
          <w:sz w:val="24"/>
          <w:szCs w:val="24"/>
        </w:rPr>
        <w:t>my</w:t>
      </w:r>
      <w:r>
        <w:rPr>
          <w:b/>
          <w:bCs/>
          <w:sz w:val="24"/>
          <w:szCs w:val="24"/>
        </w:rPr>
        <w:t xml:space="preserve"> inspiracji i najlepszych produktów? </w:t>
      </w:r>
      <w:r w:rsidR="004E2984">
        <w:rPr>
          <w:b/>
          <w:bCs/>
          <w:sz w:val="24"/>
          <w:szCs w:val="24"/>
        </w:rPr>
        <w:t>80 proc.</w:t>
      </w:r>
      <w:r w:rsidR="00E339DF">
        <w:rPr>
          <w:b/>
          <w:bCs/>
          <w:sz w:val="24"/>
          <w:szCs w:val="24"/>
        </w:rPr>
        <w:t xml:space="preserve"> z nas</w:t>
      </w:r>
      <w:r w:rsidR="004E2984">
        <w:rPr>
          <w:b/>
          <w:bCs/>
          <w:sz w:val="24"/>
          <w:szCs w:val="24"/>
        </w:rPr>
        <w:t xml:space="preserve"> na </w:t>
      </w:r>
      <w:r w:rsidR="008F4AA6">
        <w:rPr>
          <w:b/>
          <w:bCs/>
          <w:sz w:val="24"/>
          <w:szCs w:val="24"/>
        </w:rPr>
        <w:t>którymś z</w:t>
      </w:r>
      <w:r w:rsidR="004E2984">
        <w:rPr>
          <w:b/>
          <w:bCs/>
          <w:sz w:val="24"/>
          <w:szCs w:val="24"/>
        </w:rPr>
        <w:t xml:space="preserve"> etap</w:t>
      </w:r>
      <w:r w:rsidR="008F4AA6">
        <w:rPr>
          <w:b/>
          <w:bCs/>
          <w:sz w:val="24"/>
          <w:szCs w:val="24"/>
        </w:rPr>
        <w:t>ów</w:t>
      </w:r>
      <w:r w:rsidR="004E2984">
        <w:rPr>
          <w:b/>
          <w:bCs/>
          <w:sz w:val="24"/>
          <w:szCs w:val="24"/>
        </w:rPr>
        <w:t xml:space="preserve"> wyboru czy zakupu produktów wnętrzarskich korzysta z internetu</w:t>
      </w:r>
      <w:r>
        <w:rPr>
          <w:b/>
          <w:bCs/>
          <w:sz w:val="24"/>
          <w:szCs w:val="24"/>
        </w:rPr>
        <w:t xml:space="preserve"> – wynika z badania Wonga Polska</w:t>
      </w:r>
      <w:r w:rsidR="008F4AA6">
        <w:rPr>
          <w:b/>
          <w:bCs/>
          <w:sz w:val="24"/>
          <w:szCs w:val="24"/>
        </w:rPr>
        <w:t xml:space="preserve"> przeprowadzon</w:t>
      </w:r>
      <w:r w:rsidR="00E339DF">
        <w:rPr>
          <w:b/>
          <w:bCs/>
          <w:sz w:val="24"/>
          <w:szCs w:val="24"/>
        </w:rPr>
        <w:t>ego</w:t>
      </w:r>
      <w:r w:rsidR="008F4AA6">
        <w:rPr>
          <w:b/>
          <w:bCs/>
          <w:sz w:val="24"/>
          <w:szCs w:val="24"/>
        </w:rPr>
        <w:t xml:space="preserve"> przez firmę Kantar</w:t>
      </w:r>
      <w:r>
        <w:rPr>
          <w:b/>
          <w:bCs/>
          <w:sz w:val="24"/>
          <w:szCs w:val="24"/>
        </w:rPr>
        <w:t>. Dzięki niemu jest szybciej, wygodniej, a opinie innych użytkowników ułatwiają</w:t>
      </w:r>
      <w:r w:rsidR="00E339DF">
        <w:rPr>
          <w:b/>
          <w:bCs/>
          <w:sz w:val="24"/>
          <w:szCs w:val="24"/>
        </w:rPr>
        <w:t xml:space="preserve"> nam</w:t>
      </w:r>
      <w:r>
        <w:rPr>
          <w:b/>
          <w:bCs/>
          <w:sz w:val="24"/>
          <w:szCs w:val="24"/>
        </w:rPr>
        <w:t xml:space="preserve"> podjęcie </w:t>
      </w:r>
      <w:r w:rsidR="00EE4CE7">
        <w:rPr>
          <w:b/>
          <w:bCs/>
          <w:sz w:val="24"/>
          <w:szCs w:val="24"/>
        </w:rPr>
        <w:t>decyzji</w:t>
      </w:r>
      <w:r>
        <w:rPr>
          <w:b/>
          <w:bCs/>
          <w:sz w:val="24"/>
          <w:szCs w:val="24"/>
        </w:rPr>
        <w:t xml:space="preserve"> i sfinalizowani</w:t>
      </w:r>
      <w:r w:rsidR="00E339D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zakupów za jednym kliknięciem myszki. </w:t>
      </w:r>
      <w:r w:rsidR="00EC2A74">
        <w:rPr>
          <w:b/>
          <w:bCs/>
          <w:sz w:val="24"/>
          <w:szCs w:val="24"/>
        </w:rPr>
        <w:t>C</w:t>
      </w:r>
      <w:r w:rsidR="00EE4CE7">
        <w:rPr>
          <w:b/>
          <w:bCs/>
          <w:sz w:val="24"/>
          <w:szCs w:val="24"/>
        </w:rPr>
        <w:t>o</w:t>
      </w:r>
      <w:r w:rsidR="00EC2A74">
        <w:rPr>
          <w:b/>
          <w:bCs/>
          <w:sz w:val="24"/>
          <w:szCs w:val="24"/>
        </w:rPr>
        <w:t xml:space="preserve"> ważne, czujemy się bezpiecznie – 47 proc. badanych nie obawia się o swoje dane podczas płatności internetowych.  </w:t>
      </w:r>
    </w:p>
    <w:p w14:paraId="2C6BE3B9" w14:textId="257545C8" w:rsidR="00EC2A74" w:rsidRPr="00EC2A74" w:rsidRDefault="008F4AA6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</w:t>
      </w:r>
      <w:r w:rsidR="00EC2A74">
        <w:rPr>
          <w:sz w:val="24"/>
          <w:szCs w:val="24"/>
        </w:rPr>
        <w:t>spędzamy w naszych czterech ścianach większość czasu, co sprzyja aranżacji wnętrz na własną rękę. Wonga w ramach badania „Cyfrowe Zwyczaje Polaków” sprawdziła, w jaki sposób Polacy kupują meble i artykuły wyposażenia wnętrz.</w:t>
      </w:r>
    </w:p>
    <w:p w14:paraId="12FDD799" w14:textId="25B3F38C" w:rsidR="006046AA" w:rsidRDefault="00AA506A" w:rsidP="00FE705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Ilu Polaków, tyle sposobów</w:t>
      </w:r>
    </w:p>
    <w:p w14:paraId="03931110" w14:textId="77CB014E" w:rsidR="00AA506A" w:rsidRDefault="00AA506A" w:rsidP="00FE705A">
      <w:pPr>
        <w:jc w:val="both"/>
        <w:rPr>
          <w:sz w:val="24"/>
          <w:szCs w:val="24"/>
        </w:rPr>
      </w:pPr>
      <w:r>
        <w:rPr>
          <w:sz w:val="24"/>
          <w:szCs w:val="24"/>
        </w:rPr>
        <w:t>Najwięcej badanych, bo aż 37 proc.</w:t>
      </w:r>
      <w:r w:rsidR="00870EA3">
        <w:rPr>
          <w:sz w:val="24"/>
          <w:szCs w:val="24"/>
        </w:rPr>
        <w:t>,</w:t>
      </w:r>
      <w:r>
        <w:rPr>
          <w:sz w:val="24"/>
          <w:szCs w:val="24"/>
        </w:rPr>
        <w:t xml:space="preserve"> informacji o meblach i wyposażeniu wnętrz szuka w internecie. Następnie udaje się do sklepu stacjonarnego, gdzie ogląda produkt i podejmuje decyzję o kupnie. Na drugim miejscu (17 proc.) są ci, którzy sprawdzają produkty w internecie, porównują ich wygląd na żywo w markecie, ale najlepszą ofertę wybierają online i tam dokonują zakupu. Co siódmy Polak kupuje meble i elementy wyposażenia domu wyłącznie w sklepach stacjonarnych, a co ósmy ankietowany dokonuje tego w całości </w:t>
      </w:r>
      <w:r w:rsidR="00DF07EB">
        <w:rPr>
          <w:sz w:val="24"/>
          <w:szCs w:val="24"/>
        </w:rPr>
        <w:t>w sieci.</w:t>
      </w:r>
      <w:r>
        <w:rPr>
          <w:sz w:val="24"/>
          <w:szCs w:val="24"/>
        </w:rPr>
        <w:t xml:space="preserve">  </w:t>
      </w:r>
    </w:p>
    <w:p w14:paraId="283F376D" w14:textId="558BAF7B" w:rsidR="009352E8" w:rsidRDefault="00A21800" w:rsidP="0076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Ciekawy wydaje się fakt, że jedynie 1 proc. podczas takich zakupów radzi się znajomych i prosi o opinię. Oznacza to, że lubimy tworzyć swoje „domowe zacisze” po swojemu i według własnych zasad. </w:t>
      </w:r>
      <w:r w:rsidR="00EC2A74">
        <w:rPr>
          <w:sz w:val="24"/>
          <w:szCs w:val="24"/>
        </w:rPr>
        <w:t>Bardziej o</w:t>
      </w:r>
      <w:r>
        <w:rPr>
          <w:sz w:val="24"/>
          <w:szCs w:val="24"/>
        </w:rPr>
        <w:t xml:space="preserve">d zdania </w:t>
      </w:r>
      <w:r w:rsidR="00EC2A74">
        <w:rPr>
          <w:sz w:val="24"/>
          <w:szCs w:val="24"/>
        </w:rPr>
        <w:t>kolegów</w:t>
      </w:r>
      <w:r>
        <w:rPr>
          <w:sz w:val="24"/>
          <w:szCs w:val="24"/>
        </w:rPr>
        <w:t xml:space="preserve"> w kwestiach meblowych przekonują nas relacje innych użytkowników sieci </w:t>
      </w:r>
      <w:r w:rsidR="00BF18A2" w:rsidRPr="00716497">
        <w:rPr>
          <w:sz w:val="24"/>
          <w:szCs w:val="24"/>
        </w:rPr>
        <w:t xml:space="preserve">– </w:t>
      </w:r>
      <w:r w:rsidR="00716497" w:rsidRPr="00716497">
        <w:rPr>
          <w:sz w:val="24"/>
          <w:szCs w:val="24"/>
        </w:rPr>
        <w:t xml:space="preserve">zauważa </w:t>
      </w:r>
      <w:bookmarkStart w:id="1" w:name="_Hlk32840772"/>
      <w:r w:rsidR="00BF18A2" w:rsidRPr="00BF18A2">
        <w:rPr>
          <w:b/>
          <w:bCs/>
          <w:sz w:val="24"/>
          <w:szCs w:val="24"/>
        </w:rPr>
        <w:t>Aneta Gergont-Gałązka</w:t>
      </w:r>
      <w:bookmarkEnd w:id="1"/>
      <w:r w:rsidR="00BF18A2" w:rsidRPr="00BF18A2">
        <w:rPr>
          <w:sz w:val="24"/>
          <w:szCs w:val="24"/>
        </w:rPr>
        <w:t>,</w:t>
      </w:r>
      <w:r w:rsidR="00BF18A2" w:rsidRPr="00BF18A2">
        <w:rPr>
          <w:b/>
          <w:bCs/>
          <w:sz w:val="24"/>
          <w:szCs w:val="24"/>
        </w:rPr>
        <w:t xml:space="preserve"> </w:t>
      </w:r>
      <w:r w:rsidR="00BF18A2" w:rsidRPr="00BF18A2">
        <w:rPr>
          <w:sz w:val="24"/>
          <w:szCs w:val="24"/>
        </w:rPr>
        <w:t>dyrektor departamentu marketingu w Wonga Polska</w:t>
      </w:r>
      <w:r w:rsidR="008847E8">
        <w:rPr>
          <w:sz w:val="24"/>
          <w:szCs w:val="24"/>
        </w:rPr>
        <w:t>.</w:t>
      </w:r>
    </w:p>
    <w:p w14:paraId="6FE0F7CC" w14:textId="5F9865C5" w:rsidR="00D06CE5" w:rsidRDefault="000A0584" w:rsidP="002B201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748513C6" wp14:editId="641CD119">
            <wp:extent cx="5760720" cy="3237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l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C611" w14:textId="31866FE0" w:rsidR="00AA506A" w:rsidRDefault="00AA506A" w:rsidP="002B201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611DD7C" w14:textId="40A5C515" w:rsidR="00EC2A74" w:rsidRDefault="00EC2A74" w:rsidP="00EC2A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Internet ułatwia zakupy</w:t>
      </w:r>
    </w:p>
    <w:p w14:paraId="7EBA2116" w14:textId="77777777" w:rsidR="00EE4CE7" w:rsidRDefault="00EC2A74" w:rsidP="00EC2A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64 proc</w:t>
      </w:r>
      <w:r w:rsidR="004E2984">
        <w:rPr>
          <w:sz w:val="24"/>
          <w:szCs w:val="24"/>
        </w:rPr>
        <w:t xml:space="preserve">. badanych ocenia, że zakupy w internecie są wygodniejsze i oszczędzają czas, a 57 proc. uważa, że są dużo bardziej opłacalne finansowo – w sieci jest po prostu taniej. 60 proc. twierdzi, że dzięki opiniom innych internautów mogą od razu podjąć decyzję i dokonać zakupu online. </w:t>
      </w:r>
    </w:p>
    <w:p w14:paraId="64C03539" w14:textId="77777777" w:rsidR="00EE4CE7" w:rsidRDefault="00EE4CE7" w:rsidP="00EC2A74">
      <w:pPr>
        <w:spacing w:after="0" w:line="240" w:lineRule="auto"/>
        <w:jc w:val="both"/>
        <w:rPr>
          <w:sz w:val="24"/>
          <w:szCs w:val="24"/>
        </w:rPr>
      </w:pPr>
    </w:p>
    <w:p w14:paraId="0569A396" w14:textId="1F02C8E6" w:rsidR="00EE4CE7" w:rsidRDefault="004E2984" w:rsidP="00EC2A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Nadal spora część Polaków ceni sobie rozmowę ze specjalistą w sklepie stacjonarnym, a także jest niepewna co do tego, czy zamówiony produkt online nie będzie odbiegał od zdjęć i opisów przedstawianych w internecie. To nie odciąga nas jednak od zakupów online </w:t>
      </w:r>
      <w:r w:rsidR="00EE4C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4CE7">
        <w:rPr>
          <w:sz w:val="24"/>
          <w:szCs w:val="24"/>
        </w:rPr>
        <w:t xml:space="preserve">prawie połowa z nas czuje się bezpiecznie i nie obawia się o swoje dane podczas płatności internetowych. </w:t>
      </w:r>
      <w:r w:rsidR="00EE4CE7" w:rsidRPr="00EE4CE7">
        <w:rPr>
          <w:sz w:val="24"/>
          <w:szCs w:val="24"/>
        </w:rPr>
        <w:t>44 proc. z badanych podkreśla także, że internet daje możliwość łatwego zwrotu lub reklamacji zakupionych produktów, a dla 42 proc. oferta online jest znacznie bardziej przejrzysta i czytelna.</w:t>
      </w:r>
    </w:p>
    <w:p w14:paraId="3A1FBD5E" w14:textId="408E9847" w:rsidR="00EE4CE7" w:rsidRDefault="00EE4CE7" w:rsidP="00EC2A74">
      <w:pPr>
        <w:spacing w:after="0" w:line="240" w:lineRule="auto"/>
        <w:jc w:val="both"/>
        <w:rPr>
          <w:sz w:val="24"/>
          <w:szCs w:val="24"/>
        </w:rPr>
      </w:pPr>
    </w:p>
    <w:p w14:paraId="7C56861D" w14:textId="4F124662" w:rsidR="00EE4CE7" w:rsidRDefault="000A0584" w:rsidP="00EC2A7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B22FAE4" wp14:editId="38F57BED">
            <wp:extent cx="5760720" cy="31991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bl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B2C3A" w14:textId="77CC882E" w:rsidR="00EE4CE7" w:rsidRDefault="00EE4CE7" w:rsidP="00EC2A74">
      <w:pPr>
        <w:spacing w:after="0" w:line="240" w:lineRule="auto"/>
        <w:jc w:val="both"/>
        <w:rPr>
          <w:sz w:val="24"/>
          <w:szCs w:val="24"/>
        </w:rPr>
      </w:pPr>
    </w:p>
    <w:p w14:paraId="7C91481D" w14:textId="6AD7E722" w:rsidR="00EE4CE7" w:rsidRPr="00EE4CE7" w:rsidRDefault="00EE4CE7" w:rsidP="00EC2A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Polacy kochają zakupy online – te wnętrzarskie również. Jedynie niespełna 20 proc. deklaruje, że nie dokonałoby ich online. Dla większości z nas to wygodny, szybki i bezpieczny zakup, a także łatwy zwrot </w:t>
      </w:r>
      <w:r w:rsidR="00DA78D6">
        <w:rPr>
          <w:sz w:val="24"/>
          <w:szCs w:val="24"/>
        </w:rPr>
        <w:t>lub</w:t>
      </w:r>
      <w:r>
        <w:rPr>
          <w:sz w:val="24"/>
          <w:szCs w:val="24"/>
        </w:rPr>
        <w:t xml:space="preserve"> reklamacja. W obecnej sytuacji internet to także najbezpieczniejsze miejsce do dokonywania zakupów </w:t>
      </w:r>
      <w:r w:rsidR="00DF07E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nie musimy wychodzić z domu, a zamówione przedmioty dostarczone zostaną pod nasze drzwi – dodaje </w:t>
      </w:r>
      <w:r w:rsidRPr="00EE4CE7">
        <w:rPr>
          <w:b/>
          <w:bCs/>
          <w:sz w:val="24"/>
          <w:szCs w:val="24"/>
        </w:rPr>
        <w:t>Aneta Gergont-Gałązka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 Wonga Polska. </w:t>
      </w:r>
    </w:p>
    <w:p w14:paraId="49A999D8" w14:textId="4CFF9990" w:rsidR="00AA506A" w:rsidRDefault="00AA506A" w:rsidP="002B201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EC784A" w14:textId="08DF0C21" w:rsidR="002B2010" w:rsidRPr="00DB219E" w:rsidRDefault="002B2010" w:rsidP="002B2010">
      <w:pPr>
        <w:spacing w:after="0" w:line="240" w:lineRule="auto"/>
        <w:jc w:val="both"/>
        <w:rPr>
          <w:rFonts w:eastAsia="Calibri" w:cstheme="minorHAnsi"/>
          <w:b/>
        </w:rPr>
      </w:pPr>
      <w:r w:rsidRPr="00DB219E">
        <w:rPr>
          <w:rFonts w:eastAsia="Calibri" w:cstheme="minorHAnsi"/>
          <w:b/>
        </w:rPr>
        <w:t>wonga.com</w:t>
      </w:r>
    </w:p>
    <w:p w14:paraId="0DCFA1E7" w14:textId="77777777" w:rsidR="002B2010" w:rsidRPr="00DB219E" w:rsidRDefault="002B2010" w:rsidP="002B2010">
      <w:pPr>
        <w:spacing w:after="0" w:line="240" w:lineRule="auto"/>
        <w:jc w:val="both"/>
        <w:rPr>
          <w:rFonts w:eastAsia="Calibri" w:cstheme="minorHAnsi"/>
        </w:rPr>
      </w:pPr>
    </w:p>
    <w:p w14:paraId="7182C76C" w14:textId="1C2A1768" w:rsidR="002B2010" w:rsidRPr="00DB219E" w:rsidRDefault="002B2010" w:rsidP="002B2010">
      <w:pPr>
        <w:spacing w:after="0" w:line="276" w:lineRule="auto"/>
        <w:jc w:val="both"/>
        <w:rPr>
          <w:rFonts w:eastAsia="Calibri" w:cstheme="minorHAnsi"/>
        </w:rPr>
      </w:pPr>
      <w:r w:rsidRPr="00DB219E">
        <w:rPr>
          <w:rFonts w:eastAsia="Calibri" w:cstheme="minorHAnsi"/>
        </w:rPr>
        <w:t>Wonga</w:t>
      </w:r>
      <w:r w:rsidR="00AB2AB9" w:rsidRPr="00DB219E">
        <w:rPr>
          <w:rFonts w:eastAsia="Calibri" w:cstheme="minorHAnsi"/>
        </w:rPr>
        <w:t xml:space="preserve"> jest częścią Grupy KRUK.</w:t>
      </w:r>
      <w:r w:rsidRPr="00DB219E">
        <w:rPr>
          <w:rFonts w:eastAsia="Calibri" w:cstheme="minorHAnsi"/>
        </w:rPr>
        <w:t xml:space="preserve"> </w:t>
      </w:r>
      <w:r w:rsidR="00AB2AB9" w:rsidRPr="00DB219E">
        <w:rPr>
          <w:rFonts w:eastAsia="Calibri" w:cstheme="minorHAnsi"/>
        </w:rPr>
        <w:t xml:space="preserve">Specjalizuje się w pożyczkach internetowych i jest liderem branży finansów online. </w:t>
      </w:r>
      <w:r w:rsidRPr="00DB219E">
        <w:rPr>
          <w:rFonts w:eastAsia="Calibri" w:cstheme="minorHAnsi"/>
        </w:rPr>
        <w:t>Firma działa w Polsce od kwietnia 2013 roku. Wdraża innowacyjne rozwi</w:t>
      </w:r>
      <w:r w:rsidR="00A07AAF">
        <w:rPr>
          <w:rFonts w:eastAsia="Calibri" w:cstheme="minorHAnsi"/>
        </w:rPr>
        <w:t>ązania w </w:t>
      </w:r>
      <w:r w:rsidRPr="00DB219E">
        <w:rPr>
          <w:rFonts w:eastAsia="Calibri" w:cstheme="minorHAnsi"/>
        </w:rPr>
        <w:t>zakresie</w:t>
      </w:r>
      <w:r w:rsidR="00CE36C8">
        <w:rPr>
          <w:rFonts w:eastAsia="Calibri" w:cstheme="minorHAnsi"/>
        </w:rPr>
        <w:t xml:space="preserve"> c</w:t>
      </w:r>
      <w:r w:rsidRPr="00DB219E">
        <w:rPr>
          <w:rFonts w:eastAsia="Calibri" w:cstheme="minorHAnsi"/>
        </w:rPr>
        <w:t>onsumer finance. Swoją ofertę kieruje do świadomych konsumentów, potrafiących zarządzać</w:t>
      </w:r>
      <w:r w:rsidR="00CE36C8">
        <w:rPr>
          <w:rFonts w:eastAsia="Calibri" w:cstheme="minorHAnsi"/>
        </w:rPr>
        <w:t xml:space="preserve"> sw</w:t>
      </w:r>
      <w:r w:rsidRPr="00DB219E">
        <w:rPr>
          <w:rFonts w:eastAsia="Calibri" w:cstheme="minorHAnsi"/>
        </w:rPr>
        <w:t>oim budżetem i dbających o płynność finansową. Wonga zapewnia im wygodny dostęp online do produktów finansowych, konkurencyjnych w stosunku do oferty banków. Wonga ko</w:t>
      </w:r>
      <w:r w:rsidR="00CE36C8">
        <w:rPr>
          <w:rFonts w:eastAsia="Calibri" w:cstheme="minorHAnsi"/>
        </w:rPr>
        <w:t xml:space="preserve"> </w:t>
      </w:r>
      <w:r w:rsidRPr="00DB219E">
        <w:rPr>
          <w:rFonts w:eastAsia="Calibri" w:cstheme="minorHAnsi"/>
        </w:rPr>
        <w:t>centruje się na sprzedaży pożyczek ratalnych, które już dziś stanowią 90 proc. jej portfela.</w:t>
      </w:r>
    </w:p>
    <w:p w14:paraId="4CEBA554" w14:textId="77777777" w:rsidR="00CE36C8" w:rsidRDefault="00CE36C8" w:rsidP="002B2010">
      <w:pPr>
        <w:spacing w:after="0" w:line="276" w:lineRule="auto"/>
        <w:jc w:val="both"/>
        <w:rPr>
          <w:rFonts w:eastAsia="Calibri" w:cstheme="minorHAnsi"/>
        </w:rPr>
      </w:pPr>
    </w:p>
    <w:p w14:paraId="41297664" w14:textId="0D3888FA" w:rsidR="002B2010" w:rsidRPr="00DB219E" w:rsidRDefault="002B2010" w:rsidP="002B2010">
      <w:pPr>
        <w:spacing w:after="0" w:line="276" w:lineRule="auto"/>
        <w:jc w:val="both"/>
        <w:rPr>
          <w:rFonts w:eastAsia="Calibri" w:cstheme="minorHAnsi"/>
        </w:rPr>
      </w:pPr>
      <w:r w:rsidRPr="00DB219E">
        <w:rPr>
          <w:rFonts w:eastAsia="Calibri" w:cstheme="minorHAnsi"/>
        </w:rPr>
        <w:t>Jako pierwsza firma pożyczkowa na polskim rynku podpisała umowę z Biurem Informacji Kredytowej w zakresie wymiany informacji na temat rzetelnych płatników. Firmę wyróżnia oferta, która wynagradza klientom terminowe spłaty.</w:t>
      </w:r>
    </w:p>
    <w:p w14:paraId="49599867" w14:textId="77777777" w:rsidR="00CE36C8" w:rsidRDefault="00CE36C8" w:rsidP="002B2010">
      <w:pPr>
        <w:spacing w:after="0" w:line="276" w:lineRule="auto"/>
        <w:jc w:val="both"/>
        <w:rPr>
          <w:rFonts w:eastAsia="Calibri" w:cstheme="minorHAnsi"/>
        </w:rPr>
      </w:pPr>
    </w:p>
    <w:p w14:paraId="6EAFB36A" w14:textId="5B4035B7" w:rsidR="002B2010" w:rsidRPr="00DB219E" w:rsidRDefault="002B2010" w:rsidP="002B2010">
      <w:pPr>
        <w:spacing w:after="0" w:line="276" w:lineRule="auto"/>
        <w:jc w:val="both"/>
        <w:rPr>
          <w:rFonts w:eastAsia="Calibri" w:cstheme="minorHAnsi"/>
        </w:rPr>
      </w:pPr>
      <w:r w:rsidRPr="00DB219E">
        <w:rPr>
          <w:rFonts w:eastAsia="Calibri" w:cstheme="minorHAnsi"/>
        </w:rPr>
        <w:t xml:space="preserve">Wonga wierzy w praktyczną i efektywną edukację finansową. W 2015 r. firma uruchomiła platformę edukacyjną </w:t>
      </w:r>
      <w:hyperlink r:id="rId10" w:history="1">
        <w:r w:rsidRPr="00DB219E">
          <w:rPr>
            <w:rFonts w:eastAsia="Calibri" w:cstheme="minorHAnsi"/>
            <w:u w:val="single"/>
          </w:rPr>
          <w:t>Kapitalni.org</w:t>
        </w:r>
      </w:hyperlink>
      <w:r w:rsidRPr="00DB219E">
        <w:rPr>
          <w:rFonts w:eastAsia="Calibri" w:cstheme="minorHAnsi"/>
        </w:rPr>
        <w:t xml:space="preserve">, której celem jest dostarczanie użytkownikom wiedzy finansowej w przyjazny sposób. </w:t>
      </w:r>
      <w:hyperlink r:id="rId11" w:history="1">
        <w:r w:rsidRPr="00DB219E">
          <w:rPr>
            <w:rFonts w:eastAsia="Calibri" w:cstheme="minorHAnsi"/>
            <w:u w:val="single"/>
          </w:rPr>
          <w:t>Kapitalni.org</w:t>
        </w:r>
      </w:hyperlink>
      <w:r w:rsidRPr="00DB219E">
        <w:rPr>
          <w:rFonts w:eastAsia="Calibri" w:cstheme="minorHAnsi"/>
          <w:u w:val="single"/>
        </w:rPr>
        <w:t xml:space="preserve"> </w:t>
      </w:r>
      <w:r w:rsidRPr="00DB219E">
        <w:rPr>
          <w:rFonts w:eastAsia="Calibri" w:cstheme="minorHAnsi"/>
        </w:rPr>
        <w:t xml:space="preserve">są częścią Program Korzyści Wonga, który premiuje rzetelnych i pogłębiających swoją wiedzę z zakresu finansów klientów. Za ukończenie 10 kursów albo ścieżki edukacyjnej na platformie </w:t>
      </w:r>
      <w:hyperlink r:id="rId12" w:history="1">
        <w:r w:rsidRPr="00DB219E">
          <w:rPr>
            <w:rFonts w:eastAsia="Calibri" w:cstheme="minorHAnsi"/>
            <w:u w:val="single"/>
          </w:rPr>
          <w:t>Kapitalni.org</w:t>
        </w:r>
      </w:hyperlink>
      <w:r w:rsidRPr="00DB219E">
        <w:rPr>
          <w:rFonts w:eastAsia="Calibri" w:cstheme="minorHAnsi"/>
        </w:rPr>
        <w:t>, klienci mogą otrzymać 10 zł zwrotu kos</w:t>
      </w:r>
      <w:r w:rsidR="00A07AAF">
        <w:rPr>
          <w:rFonts w:eastAsia="Calibri" w:cstheme="minorHAnsi"/>
        </w:rPr>
        <w:t>ztów swojej aktywnej pożyczki w </w:t>
      </w:r>
      <w:r w:rsidRPr="00DB219E">
        <w:rPr>
          <w:rFonts w:eastAsia="Calibri" w:cstheme="minorHAnsi"/>
        </w:rPr>
        <w:t xml:space="preserve">Wonga. </w:t>
      </w:r>
    </w:p>
    <w:p w14:paraId="40539D6F" w14:textId="77777777" w:rsidR="00A61D5C" w:rsidRPr="00DB219E" w:rsidRDefault="00A61D5C" w:rsidP="00A61D5C">
      <w:pPr>
        <w:spacing w:before="240"/>
        <w:jc w:val="both"/>
        <w:rPr>
          <w:b/>
          <w:bCs/>
        </w:rPr>
      </w:pPr>
      <w:r w:rsidRPr="00DB219E">
        <w:rPr>
          <w:b/>
          <w:bCs/>
        </w:rPr>
        <w:t>Nota metodologiczna</w:t>
      </w:r>
    </w:p>
    <w:p w14:paraId="4CD91DA8" w14:textId="50DD2C95" w:rsidR="00A61D5C" w:rsidRPr="00DB219E" w:rsidRDefault="00C07C3C" w:rsidP="002B2010">
      <w:pPr>
        <w:spacing w:after="0" w:line="276" w:lineRule="auto"/>
        <w:jc w:val="both"/>
        <w:rPr>
          <w:rFonts w:eastAsia="Calibri" w:cstheme="minorHAnsi"/>
        </w:rPr>
      </w:pPr>
      <w:r w:rsidRPr="00C07C3C">
        <w:rPr>
          <w:rFonts w:eastAsia="Calibri" w:cstheme="minorHAnsi"/>
        </w:rPr>
        <w:t xml:space="preserve">Badanie zostało zrealizowane w </w:t>
      </w:r>
      <w:r w:rsidR="00D06CE5">
        <w:rPr>
          <w:rFonts w:eastAsia="Calibri" w:cstheme="minorHAnsi"/>
        </w:rPr>
        <w:t>marcu</w:t>
      </w:r>
      <w:r w:rsidRPr="00C07C3C">
        <w:rPr>
          <w:rFonts w:eastAsia="Calibri" w:cstheme="minorHAnsi"/>
        </w:rPr>
        <w:t xml:space="preserve"> 20</w:t>
      </w:r>
      <w:r w:rsidR="00D06CE5">
        <w:rPr>
          <w:rFonts w:eastAsia="Calibri" w:cstheme="minorHAnsi"/>
        </w:rPr>
        <w:t>20</w:t>
      </w:r>
      <w:r w:rsidRPr="00C07C3C">
        <w:rPr>
          <w:rFonts w:eastAsia="Calibri" w:cstheme="minorHAnsi"/>
        </w:rPr>
        <w:t xml:space="preserve"> roku na panelu internetowym </w:t>
      </w:r>
      <w:r w:rsidR="00AF618C" w:rsidRPr="00201F09">
        <w:t>Kantar Millward Brown</w:t>
      </w:r>
      <w:r>
        <w:rPr>
          <w:rFonts w:eastAsia="Calibri" w:cstheme="minorHAnsi"/>
        </w:rPr>
        <w:t>.</w:t>
      </w:r>
      <w:r w:rsidRPr="00C07C3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Badanie objęło grupę </w:t>
      </w:r>
      <w:r w:rsidR="00C75607">
        <w:rPr>
          <w:rFonts w:eastAsia="Calibri" w:cstheme="minorHAnsi"/>
        </w:rPr>
        <w:t>400</w:t>
      </w:r>
      <w:r w:rsidRPr="00C07C3C">
        <w:rPr>
          <w:rFonts w:eastAsia="Calibri" w:cstheme="minorHAnsi"/>
        </w:rPr>
        <w:t xml:space="preserve"> </w:t>
      </w:r>
      <w:r w:rsidR="002073B4" w:rsidRPr="00DB219E">
        <w:rPr>
          <w:rFonts w:eastAsia="Calibri" w:cstheme="minorHAnsi"/>
        </w:rPr>
        <w:t xml:space="preserve">osób </w:t>
      </w:r>
      <w:r>
        <w:rPr>
          <w:rFonts w:eastAsia="Calibri" w:cstheme="minorHAnsi"/>
        </w:rPr>
        <w:t xml:space="preserve">w wieku od </w:t>
      </w:r>
      <w:r w:rsidR="002073B4" w:rsidRPr="00DB219E">
        <w:rPr>
          <w:rFonts w:eastAsia="Calibri" w:cstheme="minorHAnsi"/>
        </w:rPr>
        <w:t>20</w:t>
      </w:r>
      <w:r>
        <w:rPr>
          <w:rFonts w:eastAsia="Calibri" w:cstheme="minorHAnsi"/>
        </w:rPr>
        <w:t xml:space="preserve"> do </w:t>
      </w:r>
      <w:r w:rsidR="002073B4" w:rsidRPr="00DB219E">
        <w:rPr>
          <w:rFonts w:eastAsia="Calibri" w:cstheme="minorHAnsi"/>
        </w:rPr>
        <w:t>55 lat</w:t>
      </w:r>
      <w:r>
        <w:rPr>
          <w:rFonts w:eastAsia="Calibri" w:cstheme="minorHAnsi"/>
        </w:rPr>
        <w:t xml:space="preserve">, </w:t>
      </w:r>
      <w:r w:rsidR="002073B4" w:rsidRPr="00DB219E">
        <w:rPr>
          <w:rFonts w:eastAsia="Calibri" w:cstheme="minorHAnsi"/>
        </w:rPr>
        <w:t>korzystają</w:t>
      </w:r>
      <w:r>
        <w:rPr>
          <w:rFonts w:eastAsia="Calibri" w:cstheme="minorHAnsi"/>
        </w:rPr>
        <w:t>cych</w:t>
      </w:r>
      <w:r w:rsidR="002073B4" w:rsidRPr="00DB219E">
        <w:rPr>
          <w:rFonts w:eastAsia="Calibri" w:cstheme="minorHAnsi"/>
        </w:rPr>
        <w:t xml:space="preserve"> z internetu, posiadają</w:t>
      </w:r>
      <w:r>
        <w:rPr>
          <w:rFonts w:eastAsia="Calibri" w:cstheme="minorHAnsi"/>
        </w:rPr>
        <w:t>cych</w:t>
      </w:r>
      <w:r w:rsidR="002073B4" w:rsidRPr="00DB219E">
        <w:rPr>
          <w:rFonts w:eastAsia="Calibri" w:cstheme="minorHAnsi"/>
        </w:rPr>
        <w:t xml:space="preserve"> internetowe konto w banku, aktywnie z niego korzystaj</w:t>
      </w:r>
      <w:r>
        <w:rPr>
          <w:rFonts w:eastAsia="Calibri" w:cstheme="minorHAnsi"/>
        </w:rPr>
        <w:t>ących</w:t>
      </w:r>
      <w:r w:rsidR="002073B4" w:rsidRPr="00DB219E">
        <w:rPr>
          <w:rFonts w:eastAsia="Calibri" w:cstheme="minorHAnsi"/>
        </w:rPr>
        <w:t xml:space="preserve"> oraz </w:t>
      </w:r>
      <w:r w:rsidR="00B16A1C" w:rsidRPr="00DB219E">
        <w:rPr>
          <w:rFonts w:eastAsia="Calibri" w:cstheme="minorHAnsi"/>
        </w:rPr>
        <w:t>nieodrzucających</w:t>
      </w:r>
      <w:r>
        <w:rPr>
          <w:rFonts w:eastAsia="Calibri" w:cstheme="minorHAnsi"/>
        </w:rPr>
        <w:t xml:space="preserve"> </w:t>
      </w:r>
      <w:r w:rsidR="002073B4" w:rsidRPr="00DB219E">
        <w:rPr>
          <w:rFonts w:eastAsia="Calibri" w:cstheme="minorHAnsi"/>
        </w:rPr>
        <w:t xml:space="preserve">możliwości wzięcia </w:t>
      </w:r>
      <w:r w:rsidR="00F14728">
        <w:rPr>
          <w:rFonts w:eastAsia="Calibri" w:cstheme="minorHAnsi"/>
        </w:rPr>
        <w:t xml:space="preserve">w przyszłości </w:t>
      </w:r>
      <w:r w:rsidR="002073B4" w:rsidRPr="00DB219E">
        <w:rPr>
          <w:rFonts w:eastAsia="Calibri" w:cstheme="minorHAnsi"/>
        </w:rPr>
        <w:t xml:space="preserve">pożyczki. </w:t>
      </w:r>
      <w:r w:rsidR="002073B4" w:rsidRPr="00DB219E">
        <w:t>Badanie przeprowadzon</w:t>
      </w:r>
      <w:r>
        <w:t>o</w:t>
      </w:r>
      <w:r w:rsidR="002073B4" w:rsidRPr="00DB219E">
        <w:t xml:space="preserve"> metodą CAWI.</w:t>
      </w:r>
      <w:r>
        <w:t xml:space="preserve"> </w:t>
      </w:r>
    </w:p>
    <w:p w14:paraId="6582E896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</w:p>
    <w:p w14:paraId="6A219EBA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>Kontakt dla mediów:</w:t>
      </w:r>
    </w:p>
    <w:p w14:paraId="26D3366A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>Eliza Więcław</w:t>
      </w:r>
    </w:p>
    <w:p w14:paraId="0FDB491E" w14:textId="77777777" w:rsidR="002B2010" w:rsidRPr="00DB219E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 xml:space="preserve">Dyrektor ds. PR </w:t>
      </w:r>
    </w:p>
    <w:p w14:paraId="6A90B7BF" w14:textId="77777777" w:rsidR="002B2010" w:rsidRPr="00DB219E" w:rsidRDefault="004D1599" w:rsidP="002B2010">
      <w:pPr>
        <w:rPr>
          <w:rFonts w:eastAsia="Calibri" w:cstheme="minorHAnsi"/>
          <w:sz w:val="24"/>
          <w:szCs w:val="24"/>
        </w:rPr>
      </w:pPr>
      <w:hyperlink r:id="rId13" w:history="1">
        <w:r w:rsidR="002B2010" w:rsidRPr="00DB219E">
          <w:rPr>
            <w:rFonts w:eastAsia="Calibri" w:cstheme="minorHAnsi"/>
            <w:sz w:val="24"/>
            <w:szCs w:val="24"/>
            <w:u w:val="single"/>
          </w:rPr>
          <w:t>Eliza.wieclaw@wonga.com</w:t>
        </w:r>
      </w:hyperlink>
    </w:p>
    <w:p w14:paraId="4CE60EE6" w14:textId="77777777" w:rsidR="002B2010" w:rsidRPr="00F53EE3" w:rsidRDefault="002B2010" w:rsidP="002B2010">
      <w:pPr>
        <w:rPr>
          <w:rFonts w:eastAsia="Calibri" w:cstheme="minorHAnsi"/>
          <w:sz w:val="24"/>
          <w:szCs w:val="24"/>
        </w:rPr>
      </w:pPr>
      <w:r w:rsidRPr="00DB219E">
        <w:rPr>
          <w:rFonts w:eastAsia="Calibri" w:cstheme="minorHAnsi"/>
          <w:sz w:val="24"/>
          <w:szCs w:val="24"/>
        </w:rPr>
        <w:t>+48 603 91 95 38</w:t>
      </w:r>
    </w:p>
    <w:p w14:paraId="2D131464" w14:textId="77777777" w:rsidR="002B2010" w:rsidRPr="00F53EE3" w:rsidRDefault="002B2010" w:rsidP="00C3309E">
      <w:pPr>
        <w:jc w:val="both"/>
        <w:rPr>
          <w:rFonts w:cstheme="minorHAnsi"/>
          <w:sz w:val="24"/>
          <w:szCs w:val="24"/>
        </w:rPr>
      </w:pPr>
    </w:p>
    <w:sectPr w:rsidR="002B2010" w:rsidRPr="00F53EE3" w:rsidSect="00D45072">
      <w:headerReference w:type="default" r:id="rId14"/>
      <w:pgSz w:w="11906" w:h="16838"/>
      <w:pgMar w:top="1985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E638" w14:textId="77777777" w:rsidR="004D1599" w:rsidRDefault="004D1599" w:rsidP="00284098">
      <w:pPr>
        <w:spacing w:after="0" w:line="240" w:lineRule="auto"/>
      </w:pPr>
      <w:r>
        <w:separator/>
      </w:r>
    </w:p>
  </w:endnote>
  <w:endnote w:type="continuationSeparator" w:id="0">
    <w:p w14:paraId="314F7F79" w14:textId="77777777" w:rsidR="004D1599" w:rsidRDefault="004D1599" w:rsidP="0028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720C" w14:textId="77777777" w:rsidR="004D1599" w:rsidRDefault="004D1599" w:rsidP="00284098">
      <w:pPr>
        <w:spacing w:after="0" w:line="240" w:lineRule="auto"/>
      </w:pPr>
      <w:r>
        <w:separator/>
      </w:r>
    </w:p>
  </w:footnote>
  <w:footnote w:type="continuationSeparator" w:id="0">
    <w:p w14:paraId="1644452B" w14:textId="77777777" w:rsidR="004D1599" w:rsidRDefault="004D1599" w:rsidP="0028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D920" w14:textId="77777777" w:rsidR="009352E8" w:rsidRDefault="009352E8" w:rsidP="00D45072">
    <w:pPr>
      <w:pStyle w:val="Nagwek"/>
    </w:pPr>
    <w:r>
      <w:rPr>
        <w:noProof/>
        <w:lang w:eastAsia="pl-PL"/>
      </w:rPr>
      <w:drawing>
        <wp:inline distT="0" distB="0" distL="0" distR="0" wp14:anchorId="0B81F6EC" wp14:editId="5FF89D96">
          <wp:extent cx="1722120" cy="9525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234CC" w14:textId="56951BEF" w:rsidR="009352E8" w:rsidRPr="00D45072" w:rsidRDefault="009352E8" w:rsidP="00D45072">
    <w:pPr>
      <w:pStyle w:val="Bezodstpw"/>
      <w:spacing w:line="276" w:lineRule="auto"/>
      <w:jc w:val="right"/>
      <w:rPr>
        <w:sz w:val="20"/>
      </w:rPr>
    </w:pPr>
    <w:r>
      <w:ptab w:relativeTo="margin" w:alignment="center" w:leader="none"/>
    </w:r>
    <w:r>
      <w:t xml:space="preserve">                                                                                                             </w:t>
    </w:r>
    <w:r w:rsidRPr="00D45072">
      <w:t>Informacja prasowa</w:t>
    </w:r>
  </w:p>
  <w:p w14:paraId="6AD06FB7" w14:textId="332C0071" w:rsidR="009352E8" w:rsidRPr="00D45072" w:rsidRDefault="009352E8" w:rsidP="00D45072">
    <w:pPr>
      <w:pStyle w:val="Bezodstpw"/>
      <w:spacing w:line="276" w:lineRule="auto"/>
      <w:jc w:val="right"/>
      <w:rPr>
        <w:sz w:val="20"/>
      </w:rPr>
    </w:pPr>
    <w:r w:rsidRPr="00D45072">
      <w:rPr>
        <w:sz w:val="20"/>
      </w:rPr>
      <w:t xml:space="preserve">                                                                                                                              </w:t>
    </w:r>
    <w:r w:rsidRPr="00D45072">
      <w:t>Warszawa</w:t>
    </w:r>
    <w:r w:rsidRPr="006F2FF5">
      <w:t xml:space="preserve">, </w:t>
    </w:r>
    <w:r w:rsidR="00E339DF" w:rsidRPr="00E339DF">
      <w:t>29</w:t>
    </w:r>
    <w:r w:rsidRPr="00E339DF">
      <w:t xml:space="preserve"> </w:t>
    </w:r>
    <w:r w:rsidR="00D06CE5" w:rsidRPr="00E339DF">
      <w:t>kwietnia</w:t>
    </w:r>
    <w:r>
      <w:t xml:space="preserve"> </w:t>
    </w:r>
    <w:r w:rsidRPr="00D45072">
      <w:t>20</w:t>
    </w:r>
    <w:r>
      <w:t>20</w:t>
    </w:r>
  </w:p>
  <w:p w14:paraId="18CC30C7" w14:textId="77777777" w:rsidR="009352E8" w:rsidRDefault="00935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F7"/>
    <w:multiLevelType w:val="hybridMultilevel"/>
    <w:tmpl w:val="874E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9CB"/>
    <w:multiLevelType w:val="hybridMultilevel"/>
    <w:tmpl w:val="8924A37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2F46CC"/>
    <w:multiLevelType w:val="hybridMultilevel"/>
    <w:tmpl w:val="8A50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1311"/>
    <w:multiLevelType w:val="hybridMultilevel"/>
    <w:tmpl w:val="A996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6C"/>
    <w:rsid w:val="00002589"/>
    <w:rsid w:val="000045C4"/>
    <w:rsid w:val="00005205"/>
    <w:rsid w:val="00005AE7"/>
    <w:rsid w:val="00007255"/>
    <w:rsid w:val="00010B12"/>
    <w:rsid w:val="0001323F"/>
    <w:rsid w:val="00014588"/>
    <w:rsid w:val="00015AA7"/>
    <w:rsid w:val="00015BD0"/>
    <w:rsid w:val="00021DF3"/>
    <w:rsid w:val="00023C26"/>
    <w:rsid w:val="000252C1"/>
    <w:rsid w:val="00040057"/>
    <w:rsid w:val="00041DE3"/>
    <w:rsid w:val="00044257"/>
    <w:rsid w:val="000450D1"/>
    <w:rsid w:val="00045BC2"/>
    <w:rsid w:val="00046FF5"/>
    <w:rsid w:val="00052842"/>
    <w:rsid w:val="000535EB"/>
    <w:rsid w:val="0005450F"/>
    <w:rsid w:val="000555D8"/>
    <w:rsid w:val="000579A0"/>
    <w:rsid w:val="00062D90"/>
    <w:rsid w:val="0006305B"/>
    <w:rsid w:val="00065931"/>
    <w:rsid w:val="0006738D"/>
    <w:rsid w:val="00067506"/>
    <w:rsid w:val="000702CF"/>
    <w:rsid w:val="00072266"/>
    <w:rsid w:val="000724A7"/>
    <w:rsid w:val="00080F76"/>
    <w:rsid w:val="00082BA9"/>
    <w:rsid w:val="00085155"/>
    <w:rsid w:val="000A0584"/>
    <w:rsid w:val="000A3B03"/>
    <w:rsid w:val="000A3F98"/>
    <w:rsid w:val="000A5E26"/>
    <w:rsid w:val="000A7076"/>
    <w:rsid w:val="000B20CF"/>
    <w:rsid w:val="000B55F9"/>
    <w:rsid w:val="000C0A67"/>
    <w:rsid w:val="000C10C7"/>
    <w:rsid w:val="000C458C"/>
    <w:rsid w:val="000C7488"/>
    <w:rsid w:val="000C79B8"/>
    <w:rsid w:val="000C7D9F"/>
    <w:rsid w:val="000D291F"/>
    <w:rsid w:val="000E2C2B"/>
    <w:rsid w:val="000E687F"/>
    <w:rsid w:val="000E706C"/>
    <w:rsid w:val="000E79FC"/>
    <w:rsid w:val="000F30D5"/>
    <w:rsid w:val="000F41DD"/>
    <w:rsid w:val="000F78F5"/>
    <w:rsid w:val="00100AB4"/>
    <w:rsid w:val="00100F35"/>
    <w:rsid w:val="00106A96"/>
    <w:rsid w:val="001120BD"/>
    <w:rsid w:val="00117EA9"/>
    <w:rsid w:val="00117F92"/>
    <w:rsid w:val="00120339"/>
    <w:rsid w:val="00121FE4"/>
    <w:rsid w:val="00123BC0"/>
    <w:rsid w:val="00124761"/>
    <w:rsid w:val="00130B19"/>
    <w:rsid w:val="0013361F"/>
    <w:rsid w:val="001368B0"/>
    <w:rsid w:val="00136AB8"/>
    <w:rsid w:val="001401AF"/>
    <w:rsid w:val="00147C93"/>
    <w:rsid w:val="001513F7"/>
    <w:rsid w:val="00151674"/>
    <w:rsid w:val="00152D06"/>
    <w:rsid w:val="001534CC"/>
    <w:rsid w:val="00155624"/>
    <w:rsid w:val="00162658"/>
    <w:rsid w:val="00163EC5"/>
    <w:rsid w:val="001643B3"/>
    <w:rsid w:val="00164638"/>
    <w:rsid w:val="00167579"/>
    <w:rsid w:val="0017224B"/>
    <w:rsid w:val="00173927"/>
    <w:rsid w:val="001757AC"/>
    <w:rsid w:val="00180426"/>
    <w:rsid w:val="00180E57"/>
    <w:rsid w:val="001861DE"/>
    <w:rsid w:val="00190D64"/>
    <w:rsid w:val="00191671"/>
    <w:rsid w:val="001959E6"/>
    <w:rsid w:val="001A0032"/>
    <w:rsid w:val="001A197C"/>
    <w:rsid w:val="001A3A43"/>
    <w:rsid w:val="001B1137"/>
    <w:rsid w:val="001B255A"/>
    <w:rsid w:val="001B2594"/>
    <w:rsid w:val="001B4A7B"/>
    <w:rsid w:val="001B54AA"/>
    <w:rsid w:val="001B7CB6"/>
    <w:rsid w:val="001C6417"/>
    <w:rsid w:val="001D1A7C"/>
    <w:rsid w:val="001D2EBB"/>
    <w:rsid w:val="001D333B"/>
    <w:rsid w:val="001D3666"/>
    <w:rsid w:val="001D59EC"/>
    <w:rsid w:val="001D64DE"/>
    <w:rsid w:val="001E03C6"/>
    <w:rsid w:val="001E05B1"/>
    <w:rsid w:val="001E0D91"/>
    <w:rsid w:val="001E2FF4"/>
    <w:rsid w:val="001E6A47"/>
    <w:rsid w:val="001E6BA5"/>
    <w:rsid w:val="001F4E87"/>
    <w:rsid w:val="001F5B85"/>
    <w:rsid w:val="001F66B9"/>
    <w:rsid w:val="001F78F4"/>
    <w:rsid w:val="00200984"/>
    <w:rsid w:val="00200DD2"/>
    <w:rsid w:val="00201F09"/>
    <w:rsid w:val="00205960"/>
    <w:rsid w:val="002073B4"/>
    <w:rsid w:val="002102A6"/>
    <w:rsid w:val="0021303A"/>
    <w:rsid w:val="00216135"/>
    <w:rsid w:val="00225AA5"/>
    <w:rsid w:val="002322DE"/>
    <w:rsid w:val="00233A4F"/>
    <w:rsid w:val="00237216"/>
    <w:rsid w:val="00245755"/>
    <w:rsid w:val="002462FD"/>
    <w:rsid w:val="00250F02"/>
    <w:rsid w:val="002553AF"/>
    <w:rsid w:val="00271493"/>
    <w:rsid w:val="00274509"/>
    <w:rsid w:val="00274DE5"/>
    <w:rsid w:val="0027598F"/>
    <w:rsid w:val="002763A6"/>
    <w:rsid w:val="0028216F"/>
    <w:rsid w:val="00284098"/>
    <w:rsid w:val="00284F42"/>
    <w:rsid w:val="0028700A"/>
    <w:rsid w:val="002875F4"/>
    <w:rsid w:val="00292569"/>
    <w:rsid w:val="002A06F3"/>
    <w:rsid w:val="002A159F"/>
    <w:rsid w:val="002A6962"/>
    <w:rsid w:val="002A74E4"/>
    <w:rsid w:val="002B2010"/>
    <w:rsid w:val="002B24FA"/>
    <w:rsid w:val="002C281C"/>
    <w:rsid w:val="002C2C9B"/>
    <w:rsid w:val="002C324B"/>
    <w:rsid w:val="002C348A"/>
    <w:rsid w:val="002C3B8D"/>
    <w:rsid w:val="002C5BB1"/>
    <w:rsid w:val="002C6215"/>
    <w:rsid w:val="002D2E6C"/>
    <w:rsid w:val="002D4A26"/>
    <w:rsid w:val="002E0E76"/>
    <w:rsid w:val="002E4D30"/>
    <w:rsid w:val="002F0B4A"/>
    <w:rsid w:val="00301CE7"/>
    <w:rsid w:val="00301F9E"/>
    <w:rsid w:val="00303FB1"/>
    <w:rsid w:val="00307607"/>
    <w:rsid w:val="00307BD6"/>
    <w:rsid w:val="00307D6E"/>
    <w:rsid w:val="00310DC0"/>
    <w:rsid w:val="0031236A"/>
    <w:rsid w:val="00312862"/>
    <w:rsid w:val="00313193"/>
    <w:rsid w:val="00321A1F"/>
    <w:rsid w:val="003230B4"/>
    <w:rsid w:val="00323EA1"/>
    <w:rsid w:val="00325B16"/>
    <w:rsid w:val="00333A24"/>
    <w:rsid w:val="00341485"/>
    <w:rsid w:val="003428B6"/>
    <w:rsid w:val="00343E70"/>
    <w:rsid w:val="00347533"/>
    <w:rsid w:val="00347E6B"/>
    <w:rsid w:val="00355C2C"/>
    <w:rsid w:val="0035701C"/>
    <w:rsid w:val="00360904"/>
    <w:rsid w:val="00362C96"/>
    <w:rsid w:val="003647C5"/>
    <w:rsid w:val="00366D7C"/>
    <w:rsid w:val="00367A24"/>
    <w:rsid w:val="003749EA"/>
    <w:rsid w:val="003755E4"/>
    <w:rsid w:val="00377422"/>
    <w:rsid w:val="003778B7"/>
    <w:rsid w:val="00387576"/>
    <w:rsid w:val="00395127"/>
    <w:rsid w:val="003952ED"/>
    <w:rsid w:val="003A1305"/>
    <w:rsid w:val="003A187A"/>
    <w:rsid w:val="003A1AC9"/>
    <w:rsid w:val="003A2523"/>
    <w:rsid w:val="003A381E"/>
    <w:rsid w:val="003A724E"/>
    <w:rsid w:val="003B3FC1"/>
    <w:rsid w:val="003B50D7"/>
    <w:rsid w:val="003B7983"/>
    <w:rsid w:val="003C0911"/>
    <w:rsid w:val="003C12D8"/>
    <w:rsid w:val="003C24A2"/>
    <w:rsid w:val="003C4341"/>
    <w:rsid w:val="003D0A0A"/>
    <w:rsid w:val="003D2D18"/>
    <w:rsid w:val="003D56BC"/>
    <w:rsid w:val="003D7CB6"/>
    <w:rsid w:val="003E1FEF"/>
    <w:rsid w:val="003E29D0"/>
    <w:rsid w:val="003E35C1"/>
    <w:rsid w:val="003E40AC"/>
    <w:rsid w:val="003E41BD"/>
    <w:rsid w:val="003E48EC"/>
    <w:rsid w:val="003F4937"/>
    <w:rsid w:val="003F5E0F"/>
    <w:rsid w:val="00400074"/>
    <w:rsid w:val="00401231"/>
    <w:rsid w:val="004046F5"/>
    <w:rsid w:val="00404A56"/>
    <w:rsid w:val="00410DDC"/>
    <w:rsid w:val="00412C67"/>
    <w:rsid w:val="00413F58"/>
    <w:rsid w:val="00416C2C"/>
    <w:rsid w:val="00420025"/>
    <w:rsid w:val="0042438E"/>
    <w:rsid w:val="004257E0"/>
    <w:rsid w:val="00425EFB"/>
    <w:rsid w:val="004274E6"/>
    <w:rsid w:val="00435744"/>
    <w:rsid w:val="0044114E"/>
    <w:rsid w:val="004429A7"/>
    <w:rsid w:val="00445818"/>
    <w:rsid w:val="004501FA"/>
    <w:rsid w:val="00462B32"/>
    <w:rsid w:val="00464B9F"/>
    <w:rsid w:val="00473B7A"/>
    <w:rsid w:val="00473EB7"/>
    <w:rsid w:val="004747C9"/>
    <w:rsid w:val="00480F8C"/>
    <w:rsid w:val="00483926"/>
    <w:rsid w:val="0048412A"/>
    <w:rsid w:val="00484D17"/>
    <w:rsid w:val="00485474"/>
    <w:rsid w:val="004910C6"/>
    <w:rsid w:val="004912E0"/>
    <w:rsid w:val="00491391"/>
    <w:rsid w:val="004919FC"/>
    <w:rsid w:val="004920FA"/>
    <w:rsid w:val="0049703B"/>
    <w:rsid w:val="004A4093"/>
    <w:rsid w:val="004A5AF8"/>
    <w:rsid w:val="004A67BA"/>
    <w:rsid w:val="004B2597"/>
    <w:rsid w:val="004B3712"/>
    <w:rsid w:val="004C101B"/>
    <w:rsid w:val="004C2A2F"/>
    <w:rsid w:val="004C2B17"/>
    <w:rsid w:val="004C4F7E"/>
    <w:rsid w:val="004C50F4"/>
    <w:rsid w:val="004D02B0"/>
    <w:rsid w:val="004D1599"/>
    <w:rsid w:val="004D1D4F"/>
    <w:rsid w:val="004D43E3"/>
    <w:rsid w:val="004D6B30"/>
    <w:rsid w:val="004D7B04"/>
    <w:rsid w:val="004E2984"/>
    <w:rsid w:val="004E2C65"/>
    <w:rsid w:val="004E648C"/>
    <w:rsid w:val="004F2134"/>
    <w:rsid w:val="004F3823"/>
    <w:rsid w:val="004F3832"/>
    <w:rsid w:val="004F44A9"/>
    <w:rsid w:val="004F79C7"/>
    <w:rsid w:val="004F7B3E"/>
    <w:rsid w:val="0050066B"/>
    <w:rsid w:val="0050382D"/>
    <w:rsid w:val="0050667D"/>
    <w:rsid w:val="00507CB5"/>
    <w:rsid w:val="00510B6D"/>
    <w:rsid w:val="00510D3D"/>
    <w:rsid w:val="0051179F"/>
    <w:rsid w:val="005135CE"/>
    <w:rsid w:val="00515698"/>
    <w:rsid w:val="00516D8F"/>
    <w:rsid w:val="0051779E"/>
    <w:rsid w:val="005212E4"/>
    <w:rsid w:val="00524D3A"/>
    <w:rsid w:val="00530E3F"/>
    <w:rsid w:val="00535DD5"/>
    <w:rsid w:val="005371D4"/>
    <w:rsid w:val="0054029A"/>
    <w:rsid w:val="00546916"/>
    <w:rsid w:val="005479EE"/>
    <w:rsid w:val="00555459"/>
    <w:rsid w:val="00564AE0"/>
    <w:rsid w:val="005661CC"/>
    <w:rsid w:val="00566DDF"/>
    <w:rsid w:val="00572849"/>
    <w:rsid w:val="0057312A"/>
    <w:rsid w:val="005825F6"/>
    <w:rsid w:val="00583D7D"/>
    <w:rsid w:val="0059070C"/>
    <w:rsid w:val="00594966"/>
    <w:rsid w:val="00594FF6"/>
    <w:rsid w:val="005A4CB9"/>
    <w:rsid w:val="005B0AD5"/>
    <w:rsid w:val="005B3294"/>
    <w:rsid w:val="005B6DEF"/>
    <w:rsid w:val="005C0C7E"/>
    <w:rsid w:val="005C3ED8"/>
    <w:rsid w:val="005C61DF"/>
    <w:rsid w:val="005C6B24"/>
    <w:rsid w:val="005D7214"/>
    <w:rsid w:val="005E23C4"/>
    <w:rsid w:val="005E5CE7"/>
    <w:rsid w:val="005F0FE3"/>
    <w:rsid w:val="005F1112"/>
    <w:rsid w:val="005F170A"/>
    <w:rsid w:val="005F34E7"/>
    <w:rsid w:val="006046AA"/>
    <w:rsid w:val="00607027"/>
    <w:rsid w:val="0061015C"/>
    <w:rsid w:val="00611C3D"/>
    <w:rsid w:val="00612849"/>
    <w:rsid w:val="006173ED"/>
    <w:rsid w:val="00617EE5"/>
    <w:rsid w:val="006239CF"/>
    <w:rsid w:val="00626FC8"/>
    <w:rsid w:val="00630BA3"/>
    <w:rsid w:val="00630E70"/>
    <w:rsid w:val="006324E6"/>
    <w:rsid w:val="00637888"/>
    <w:rsid w:val="0063793C"/>
    <w:rsid w:val="00637FE9"/>
    <w:rsid w:val="00644469"/>
    <w:rsid w:val="0064531E"/>
    <w:rsid w:val="00646522"/>
    <w:rsid w:val="00650DDE"/>
    <w:rsid w:val="00651196"/>
    <w:rsid w:val="00651C97"/>
    <w:rsid w:val="006521B8"/>
    <w:rsid w:val="00652CA0"/>
    <w:rsid w:val="0066282D"/>
    <w:rsid w:val="00663066"/>
    <w:rsid w:val="0066528A"/>
    <w:rsid w:val="00667979"/>
    <w:rsid w:val="00667E95"/>
    <w:rsid w:val="00670425"/>
    <w:rsid w:val="00670CFD"/>
    <w:rsid w:val="0067264C"/>
    <w:rsid w:val="0067376F"/>
    <w:rsid w:val="00674F15"/>
    <w:rsid w:val="0067729E"/>
    <w:rsid w:val="00681CB0"/>
    <w:rsid w:val="00681D74"/>
    <w:rsid w:val="00683B5A"/>
    <w:rsid w:val="00687258"/>
    <w:rsid w:val="0069797A"/>
    <w:rsid w:val="006A3EBA"/>
    <w:rsid w:val="006A6787"/>
    <w:rsid w:val="006B2570"/>
    <w:rsid w:val="006B3963"/>
    <w:rsid w:val="006B6884"/>
    <w:rsid w:val="006B7000"/>
    <w:rsid w:val="006B7113"/>
    <w:rsid w:val="006D0FC0"/>
    <w:rsid w:val="006D2812"/>
    <w:rsid w:val="006D6BFA"/>
    <w:rsid w:val="006D740F"/>
    <w:rsid w:val="006E1C2A"/>
    <w:rsid w:val="006E600C"/>
    <w:rsid w:val="006E725A"/>
    <w:rsid w:val="006F065A"/>
    <w:rsid w:val="006F0F17"/>
    <w:rsid w:val="006F1FCC"/>
    <w:rsid w:val="006F2FF5"/>
    <w:rsid w:val="00702C77"/>
    <w:rsid w:val="00704F62"/>
    <w:rsid w:val="00705042"/>
    <w:rsid w:val="00712B79"/>
    <w:rsid w:val="00713CF3"/>
    <w:rsid w:val="00715BD9"/>
    <w:rsid w:val="00716497"/>
    <w:rsid w:val="00717847"/>
    <w:rsid w:val="00717988"/>
    <w:rsid w:val="00722605"/>
    <w:rsid w:val="00723017"/>
    <w:rsid w:val="0072437B"/>
    <w:rsid w:val="00730BEA"/>
    <w:rsid w:val="00733A3C"/>
    <w:rsid w:val="00734470"/>
    <w:rsid w:val="00734BCF"/>
    <w:rsid w:val="00734E62"/>
    <w:rsid w:val="00735951"/>
    <w:rsid w:val="00735AE3"/>
    <w:rsid w:val="00736734"/>
    <w:rsid w:val="00736866"/>
    <w:rsid w:val="00737B8D"/>
    <w:rsid w:val="00741A9E"/>
    <w:rsid w:val="00742C78"/>
    <w:rsid w:val="007432EE"/>
    <w:rsid w:val="00743589"/>
    <w:rsid w:val="00744A43"/>
    <w:rsid w:val="00750DDB"/>
    <w:rsid w:val="00750EBE"/>
    <w:rsid w:val="007513CE"/>
    <w:rsid w:val="00755632"/>
    <w:rsid w:val="00760789"/>
    <w:rsid w:val="00763090"/>
    <w:rsid w:val="00763937"/>
    <w:rsid w:val="00764852"/>
    <w:rsid w:val="00771291"/>
    <w:rsid w:val="0077206C"/>
    <w:rsid w:val="00776280"/>
    <w:rsid w:val="007779DA"/>
    <w:rsid w:val="00777AEE"/>
    <w:rsid w:val="00782111"/>
    <w:rsid w:val="0078653B"/>
    <w:rsid w:val="00786F73"/>
    <w:rsid w:val="00787006"/>
    <w:rsid w:val="007943A4"/>
    <w:rsid w:val="00795036"/>
    <w:rsid w:val="007962F5"/>
    <w:rsid w:val="00796E95"/>
    <w:rsid w:val="007A23F8"/>
    <w:rsid w:val="007A58D9"/>
    <w:rsid w:val="007A5BE8"/>
    <w:rsid w:val="007A6FD3"/>
    <w:rsid w:val="007B3E86"/>
    <w:rsid w:val="007B6B41"/>
    <w:rsid w:val="007B6D1D"/>
    <w:rsid w:val="007C6462"/>
    <w:rsid w:val="007C7497"/>
    <w:rsid w:val="007D037B"/>
    <w:rsid w:val="007D2390"/>
    <w:rsid w:val="007D4740"/>
    <w:rsid w:val="007D5638"/>
    <w:rsid w:val="007D65A6"/>
    <w:rsid w:val="007E0523"/>
    <w:rsid w:val="007E59C6"/>
    <w:rsid w:val="007E7166"/>
    <w:rsid w:val="007F17C6"/>
    <w:rsid w:val="007F193D"/>
    <w:rsid w:val="007F1E66"/>
    <w:rsid w:val="007F6A8C"/>
    <w:rsid w:val="0080677F"/>
    <w:rsid w:val="00807BE5"/>
    <w:rsid w:val="008149E1"/>
    <w:rsid w:val="00815C30"/>
    <w:rsid w:val="00816107"/>
    <w:rsid w:val="00816A21"/>
    <w:rsid w:val="00817444"/>
    <w:rsid w:val="00821573"/>
    <w:rsid w:val="0082197B"/>
    <w:rsid w:val="00827F78"/>
    <w:rsid w:val="00833978"/>
    <w:rsid w:val="00835A0C"/>
    <w:rsid w:val="0084168A"/>
    <w:rsid w:val="00841761"/>
    <w:rsid w:val="00844259"/>
    <w:rsid w:val="008449FF"/>
    <w:rsid w:val="00854979"/>
    <w:rsid w:val="008572F5"/>
    <w:rsid w:val="00864169"/>
    <w:rsid w:val="00865836"/>
    <w:rsid w:val="00867A01"/>
    <w:rsid w:val="00870C75"/>
    <w:rsid w:val="00870EA3"/>
    <w:rsid w:val="00873018"/>
    <w:rsid w:val="00873976"/>
    <w:rsid w:val="008811FD"/>
    <w:rsid w:val="0088282C"/>
    <w:rsid w:val="00883FAE"/>
    <w:rsid w:val="008847E8"/>
    <w:rsid w:val="00891C24"/>
    <w:rsid w:val="008967A6"/>
    <w:rsid w:val="008A5573"/>
    <w:rsid w:val="008A58D7"/>
    <w:rsid w:val="008A7A64"/>
    <w:rsid w:val="008B1C56"/>
    <w:rsid w:val="008B282E"/>
    <w:rsid w:val="008B2917"/>
    <w:rsid w:val="008B2CFC"/>
    <w:rsid w:val="008B6F5E"/>
    <w:rsid w:val="008C023B"/>
    <w:rsid w:val="008C4F6C"/>
    <w:rsid w:val="008C7021"/>
    <w:rsid w:val="008D04A0"/>
    <w:rsid w:val="008D4E39"/>
    <w:rsid w:val="008D5C51"/>
    <w:rsid w:val="008E07A2"/>
    <w:rsid w:val="008E24D1"/>
    <w:rsid w:val="008E5CF6"/>
    <w:rsid w:val="008E6553"/>
    <w:rsid w:val="008E7FF7"/>
    <w:rsid w:val="008F132D"/>
    <w:rsid w:val="008F4AA6"/>
    <w:rsid w:val="008F65E4"/>
    <w:rsid w:val="008F6737"/>
    <w:rsid w:val="008F6E54"/>
    <w:rsid w:val="008F7340"/>
    <w:rsid w:val="008F7CC5"/>
    <w:rsid w:val="009077E8"/>
    <w:rsid w:val="00910AC3"/>
    <w:rsid w:val="00913FAA"/>
    <w:rsid w:val="009149A8"/>
    <w:rsid w:val="00916B16"/>
    <w:rsid w:val="00920EBF"/>
    <w:rsid w:val="00922FAD"/>
    <w:rsid w:val="00925D4B"/>
    <w:rsid w:val="00932B34"/>
    <w:rsid w:val="009352E8"/>
    <w:rsid w:val="00940267"/>
    <w:rsid w:val="00940373"/>
    <w:rsid w:val="00944B9F"/>
    <w:rsid w:val="00945C68"/>
    <w:rsid w:val="009470E6"/>
    <w:rsid w:val="0095148C"/>
    <w:rsid w:val="00955085"/>
    <w:rsid w:val="009553C1"/>
    <w:rsid w:val="009608F9"/>
    <w:rsid w:val="009648D4"/>
    <w:rsid w:val="009702C9"/>
    <w:rsid w:val="0097563B"/>
    <w:rsid w:val="0097626C"/>
    <w:rsid w:val="00976CAD"/>
    <w:rsid w:val="009A5436"/>
    <w:rsid w:val="009A657F"/>
    <w:rsid w:val="009A6DD9"/>
    <w:rsid w:val="009A766E"/>
    <w:rsid w:val="009A7E35"/>
    <w:rsid w:val="009B1E3B"/>
    <w:rsid w:val="009B39B3"/>
    <w:rsid w:val="009B40C8"/>
    <w:rsid w:val="009B70AC"/>
    <w:rsid w:val="009C1328"/>
    <w:rsid w:val="009C3E42"/>
    <w:rsid w:val="009C5C4D"/>
    <w:rsid w:val="009C5F8A"/>
    <w:rsid w:val="009C7FF7"/>
    <w:rsid w:val="009D00FC"/>
    <w:rsid w:val="009D0597"/>
    <w:rsid w:val="009D3577"/>
    <w:rsid w:val="009D5117"/>
    <w:rsid w:val="009D651B"/>
    <w:rsid w:val="009D7228"/>
    <w:rsid w:val="009D7558"/>
    <w:rsid w:val="009D7FE8"/>
    <w:rsid w:val="009E3C21"/>
    <w:rsid w:val="009E4F02"/>
    <w:rsid w:val="009E63D2"/>
    <w:rsid w:val="009F09FC"/>
    <w:rsid w:val="009F0B11"/>
    <w:rsid w:val="009F0EF3"/>
    <w:rsid w:val="009F24E5"/>
    <w:rsid w:val="009F2D95"/>
    <w:rsid w:val="009F57B2"/>
    <w:rsid w:val="00A034C1"/>
    <w:rsid w:val="00A06F9C"/>
    <w:rsid w:val="00A07AAF"/>
    <w:rsid w:val="00A07B3A"/>
    <w:rsid w:val="00A11396"/>
    <w:rsid w:val="00A155E0"/>
    <w:rsid w:val="00A156EF"/>
    <w:rsid w:val="00A1636B"/>
    <w:rsid w:val="00A16EE5"/>
    <w:rsid w:val="00A21800"/>
    <w:rsid w:val="00A25B1E"/>
    <w:rsid w:val="00A25DBB"/>
    <w:rsid w:val="00A30C49"/>
    <w:rsid w:val="00A32CC4"/>
    <w:rsid w:val="00A40CA7"/>
    <w:rsid w:val="00A41B65"/>
    <w:rsid w:val="00A42CA4"/>
    <w:rsid w:val="00A465A9"/>
    <w:rsid w:val="00A47E60"/>
    <w:rsid w:val="00A502CD"/>
    <w:rsid w:val="00A521AE"/>
    <w:rsid w:val="00A5263E"/>
    <w:rsid w:val="00A5279E"/>
    <w:rsid w:val="00A61D5C"/>
    <w:rsid w:val="00A623E3"/>
    <w:rsid w:val="00A64D77"/>
    <w:rsid w:val="00A67FCD"/>
    <w:rsid w:val="00A709A1"/>
    <w:rsid w:val="00A7176F"/>
    <w:rsid w:val="00A725E3"/>
    <w:rsid w:val="00A72F66"/>
    <w:rsid w:val="00A76436"/>
    <w:rsid w:val="00A843E3"/>
    <w:rsid w:val="00A90534"/>
    <w:rsid w:val="00A918F1"/>
    <w:rsid w:val="00A939FD"/>
    <w:rsid w:val="00A95C0C"/>
    <w:rsid w:val="00AA227B"/>
    <w:rsid w:val="00AA410E"/>
    <w:rsid w:val="00AA506A"/>
    <w:rsid w:val="00AB1FE9"/>
    <w:rsid w:val="00AB2AB9"/>
    <w:rsid w:val="00AB366F"/>
    <w:rsid w:val="00AB76CC"/>
    <w:rsid w:val="00AC682D"/>
    <w:rsid w:val="00AC6BBF"/>
    <w:rsid w:val="00AC6E14"/>
    <w:rsid w:val="00AD32D5"/>
    <w:rsid w:val="00AD50C7"/>
    <w:rsid w:val="00AD72E4"/>
    <w:rsid w:val="00AD7562"/>
    <w:rsid w:val="00AE0D15"/>
    <w:rsid w:val="00AE1550"/>
    <w:rsid w:val="00AE78F8"/>
    <w:rsid w:val="00AF618C"/>
    <w:rsid w:val="00B01F2D"/>
    <w:rsid w:val="00B02981"/>
    <w:rsid w:val="00B03A7B"/>
    <w:rsid w:val="00B043DB"/>
    <w:rsid w:val="00B068EC"/>
    <w:rsid w:val="00B12110"/>
    <w:rsid w:val="00B13943"/>
    <w:rsid w:val="00B158D5"/>
    <w:rsid w:val="00B16A1C"/>
    <w:rsid w:val="00B179A9"/>
    <w:rsid w:val="00B17AC2"/>
    <w:rsid w:val="00B24669"/>
    <w:rsid w:val="00B25E7F"/>
    <w:rsid w:val="00B30372"/>
    <w:rsid w:val="00B41270"/>
    <w:rsid w:val="00B42D72"/>
    <w:rsid w:val="00B43378"/>
    <w:rsid w:val="00B4423F"/>
    <w:rsid w:val="00B521F0"/>
    <w:rsid w:val="00B545D4"/>
    <w:rsid w:val="00B60227"/>
    <w:rsid w:val="00B61488"/>
    <w:rsid w:val="00B61EB1"/>
    <w:rsid w:val="00B62104"/>
    <w:rsid w:val="00B6622B"/>
    <w:rsid w:val="00B66CE1"/>
    <w:rsid w:val="00B73DAF"/>
    <w:rsid w:val="00B75625"/>
    <w:rsid w:val="00B82A97"/>
    <w:rsid w:val="00B901C1"/>
    <w:rsid w:val="00B9247A"/>
    <w:rsid w:val="00B9335A"/>
    <w:rsid w:val="00B93488"/>
    <w:rsid w:val="00B95C4A"/>
    <w:rsid w:val="00B96A05"/>
    <w:rsid w:val="00BA207E"/>
    <w:rsid w:val="00BA3DA9"/>
    <w:rsid w:val="00BB168A"/>
    <w:rsid w:val="00BC310B"/>
    <w:rsid w:val="00BC518A"/>
    <w:rsid w:val="00BC6209"/>
    <w:rsid w:val="00BC6318"/>
    <w:rsid w:val="00BD1C23"/>
    <w:rsid w:val="00BD21C0"/>
    <w:rsid w:val="00BD4A15"/>
    <w:rsid w:val="00BD6C9F"/>
    <w:rsid w:val="00BE4D48"/>
    <w:rsid w:val="00BE5105"/>
    <w:rsid w:val="00BF18A2"/>
    <w:rsid w:val="00C01B0B"/>
    <w:rsid w:val="00C01D94"/>
    <w:rsid w:val="00C05E18"/>
    <w:rsid w:val="00C07C3C"/>
    <w:rsid w:val="00C1101E"/>
    <w:rsid w:val="00C14B67"/>
    <w:rsid w:val="00C213E3"/>
    <w:rsid w:val="00C23B1F"/>
    <w:rsid w:val="00C23F89"/>
    <w:rsid w:val="00C263E8"/>
    <w:rsid w:val="00C26DB6"/>
    <w:rsid w:val="00C27369"/>
    <w:rsid w:val="00C30516"/>
    <w:rsid w:val="00C3056D"/>
    <w:rsid w:val="00C320AA"/>
    <w:rsid w:val="00C3309E"/>
    <w:rsid w:val="00C341BB"/>
    <w:rsid w:val="00C34654"/>
    <w:rsid w:val="00C34816"/>
    <w:rsid w:val="00C34FF5"/>
    <w:rsid w:val="00C35C0E"/>
    <w:rsid w:val="00C42148"/>
    <w:rsid w:val="00C477DB"/>
    <w:rsid w:val="00C50325"/>
    <w:rsid w:val="00C562DF"/>
    <w:rsid w:val="00C57B5D"/>
    <w:rsid w:val="00C63577"/>
    <w:rsid w:val="00C66844"/>
    <w:rsid w:val="00C66F77"/>
    <w:rsid w:val="00C71802"/>
    <w:rsid w:val="00C75607"/>
    <w:rsid w:val="00C76B32"/>
    <w:rsid w:val="00C77E33"/>
    <w:rsid w:val="00C842E2"/>
    <w:rsid w:val="00C85513"/>
    <w:rsid w:val="00C85E75"/>
    <w:rsid w:val="00C90414"/>
    <w:rsid w:val="00C93609"/>
    <w:rsid w:val="00C938C4"/>
    <w:rsid w:val="00CB5F99"/>
    <w:rsid w:val="00CC47A1"/>
    <w:rsid w:val="00CC740F"/>
    <w:rsid w:val="00CC7D67"/>
    <w:rsid w:val="00CD1320"/>
    <w:rsid w:val="00CD2418"/>
    <w:rsid w:val="00CD4E2D"/>
    <w:rsid w:val="00CD61F8"/>
    <w:rsid w:val="00CD6838"/>
    <w:rsid w:val="00CD7C9F"/>
    <w:rsid w:val="00CE36C8"/>
    <w:rsid w:val="00CE3A1E"/>
    <w:rsid w:val="00CE413D"/>
    <w:rsid w:val="00CE7926"/>
    <w:rsid w:val="00CF0AA7"/>
    <w:rsid w:val="00CF1018"/>
    <w:rsid w:val="00CF2744"/>
    <w:rsid w:val="00CF4379"/>
    <w:rsid w:val="00CF53CA"/>
    <w:rsid w:val="00D0526A"/>
    <w:rsid w:val="00D063B3"/>
    <w:rsid w:val="00D06CE5"/>
    <w:rsid w:val="00D10C84"/>
    <w:rsid w:val="00D12DC7"/>
    <w:rsid w:val="00D14EE7"/>
    <w:rsid w:val="00D16DC1"/>
    <w:rsid w:val="00D25E4A"/>
    <w:rsid w:val="00D34991"/>
    <w:rsid w:val="00D43C39"/>
    <w:rsid w:val="00D4461D"/>
    <w:rsid w:val="00D45072"/>
    <w:rsid w:val="00D45F0A"/>
    <w:rsid w:val="00D52D8F"/>
    <w:rsid w:val="00D60EFB"/>
    <w:rsid w:val="00D62D57"/>
    <w:rsid w:val="00D655C8"/>
    <w:rsid w:val="00D72CFC"/>
    <w:rsid w:val="00D75D85"/>
    <w:rsid w:val="00D760F1"/>
    <w:rsid w:val="00D76CB2"/>
    <w:rsid w:val="00D773CE"/>
    <w:rsid w:val="00D7786A"/>
    <w:rsid w:val="00D859CD"/>
    <w:rsid w:val="00D86771"/>
    <w:rsid w:val="00D87F8C"/>
    <w:rsid w:val="00D9174C"/>
    <w:rsid w:val="00D917C7"/>
    <w:rsid w:val="00D92F1C"/>
    <w:rsid w:val="00D92F2D"/>
    <w:rsid w:val="00D9645D"/>
    <w:rsid w:val="00D966B8"/>
    <w:rsid w:val="00D97522"/>
    <w:rsid w:val="00DA12AC"/>
    <w:rsid w:val="00DA2450"/>
    <w:rsid w:val="00DA3280"/>
    <w:rsid w:val="00DA3FAF"/>
    <w:rsid w:val="00DA67E9"/>
    <w:rsid w:val="00DA6C22"/>
    <w:rsid w:val="00DA78D6"/>
    <w:rsid w:val="00DA7D44"/>
    <w:rsid w:val="00DB04E5"/>
    <w:rsid w:val="00DB1980"/>
    <w:rsid w:val="00DB219E"/>
    <w:rsid w:val="00DB35A1"/>
    <w:rsid w:val="00DC291B"/>
    <w:rsid w:val="00DC41EC"/>
    <w:rsid w:val="00DD1611"/>
    <w:rsid w:val="00DD1C0F"/>
    <w:rsid w:val="00DD5CB5"/>
    <w:rsid w:val="00DD709B"/>
    <w:rsid w:val="00DE1AEA"/>
    <w:rsid w:val="00DE28F8"/>
    <w:rsid w:val="00DE33A6"/>
    <w:rsid w:val="00DE553A"/>
    <w:rsid w:val="00DF07EB"/>
    <w:rsid w:val="00DF6717"/>
    <w:rsid w:val="00E0122C"/>
    <w:rsid w:val="00E0309D"/>
    <w:rsid w:val="00E03147"/>
    <w:rsid w:val="00E03F18"/>
    <w:rsid w:val="00E04566"/>
    <w:rsid w:val="00E109B7"/>
    <w:rsid w:val="00E1791E"/>
    <w:rsid w:val="00E23839"/>
    <w:rsid w:val="00E30521"/>
    <w:rsid w:val="00E31010"/>
    <w:rsid w:val="00E339DF"/>
    <w:rsid w:val="00E35E53"/>
    <w:rsid w:val="00E36CE2"/>
    <w:rsid w:val="00E4589E"/>
    <w:rsid w:val="00E51C36"/>
    <w:rsid w:val="00E52645"/>
    <w:rsid w:val="00E53166"/>
    <w:rsid w:val="00E57763"/>
    <w:rsid w:val="00E5798C"/>
    <w:rsid w:val="00E60C01"/>
    <w:rsid w:val="00E629CD"/>
    <w:rsid w:val="00E654F9"/>
    <w:rsid w:val="00E671B4"/>
    <w:rsid w:val="00E7113F"/>
    <w:rsid w:val="00E714DC"/>
    <w:rsid w:val="00E73410"/>
    <w:rsid w:val="00E868B9"/>
    <w:rsid w:val="00E87379"/>
    <w:rsid w:val="00E87642"/>
    <w:rsid w:val="00E9480A"/>
    <w:rsid w:val="00E95117"/>
    <w:rsid w:val="00E96637"/>
    <w:rsid w:val="00EA3947"/>
    <w:rsid w:val="00EA5A78"/>
    <w:rsid w:val="00EB0912"/>
    <w:rsid w:val="00EB3885"/>
    <w:rsid w:val="00EC2A74"/>
    <w:rsid w:val="00EC4862"/>
    <w:rsid w:val="00EC4B41"/>
    <w:rsid w:val="00ED131F"/>
    <w:rsid w:val="00ED526F"/>
    <w:rsid w:val="00ED6880"/>
    <w:rsid w:val="00ED6E4D"/>
    <w:rsid w:val="00ED77F0"/>
    <w:rsid w:val="00EE04DA"/>
    <w:rsid w:val="00EE098C"/>
    <w:rsid w:val="00EE4CE7"/>
    <w:rsid w:val="00EE4EA8"/>
    <w:rsid w:val="00EE552B"/>
    <w:rsid w:val="00EE6444"/>
    <w:rsid w:val="00EE6D92"/>
    <w:rsid w:val="00EE6F86"/>
    <w:rsid w:val="00EF15A6"/>
    <w:rsid w:val="00F00151"/>
    <w:rsid w:val="00F00479"/>
    <w:rsid w:val="00F009EB"/>
    <w:rsid w:val="00F02EF0"/>
    <w:rsid w:val="00F066B0"/>
    <w:rsid w:val="00F07B5B"/>
    <w:rsid w:val="00F106E2"/>
    <w:rsid w:val="00F13F8D"/>
    <w:rsid w:val="00F14728"/>
    <w:rsid w:val="00F224FC"/>
    <w:rsid w:val="00F31BD1"/>
    <w:rsid w:val="00F31DA9"/>
    <w:rsid w:val="00F3577D"/>
    <w:rsid w:val="00F37527"/>
    <w:rsid w:val="00F40934"/>
    <w:rsid w:val="00F41BFA"/>
    <w:rsid w:val="00F458A5"/>
    <w:rsid w:val="00F53EE3"/>
    <w:rsid w:val="00F548AB"/>
    <w:rsid w:val="00F5624F"/>
    <w:rsid w:val="00F6321C"/>
    <w:rsid w:val="00F6498B"/>
    <w:rsid w:val="00F64D08"/>
    <w:rsid w:val="00F66101"/>
    <w:rsid w:val="00F719B8"/>
    <w:rsid w:val="00F72D0A"/>
    <w:rsid w:val="00F736F7"/>
    <w:rsid w:val="00F82785"/>
    <w:rsid w:val="00F831C4"/>
    <w:rsid w:val="00F875A8"/>
    <w:rsid w:val="00F9346D"/>
    <w:rsid w:val="00F93E3F"/>
    <w:rsid w:val="00F945C7"/>
    <w:rsid w:val="00F94B1E"/>
    <w:rsid w:val="00F95C8F"/>
    <w:rsid w:val="00F96E46"/>
    <w:rsid w:val="00FA451E"/>
    <w:rsid w:val="00FA774C"/>
    <w:rsid w:val="00FA7B15"/>
    <w:rsid w:val="00FB6940"/>
    <w:rsid w:val="00FC2C46"/>
    <w:rsid w:val="00FC5EB8"/>
    <w:rsid w:val="00FC6356"/>
    <w:rsid w:val="00FD16EE"/>
    <w:rsid w:val="00FD1BB0"/>
    <w:rsid w:val="00FD755E"/>
    <w:rsid w:val="00FE21A2"/>
    <w:rsid w:val="00FE6F59"/>
    <w:rsid w:val="00FE705A"/>
    <w:rsid w:val="00FF0F3C"/>
    <w:rsid w:val="00FF1CFE"/>
    <w:rsid w:val="00FF26CC"/>
    <w:rsid w:val="00FF3511"/>
    <w:rsid w:val="00FF3D01"/>
    <w:rsid w:val="00FF53A7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E727"/>
  <w15:docId w15:val="{5C2BE125-BDE7-4BAD-955E-6E7B304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098"/>
  </w:style>
  <w:style w:type="paragraph" w:styleId="Stopka">
    <w:name w:val="footer"/>
    <w:basedOn w:val="Normalny"/>
    <w:link w:val="StopkaZnak"/>
    <w:uiPriority w:val="99"/>
    <w:unhideWhenUsed/>
    <w:rsid w:val="0028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098"/>
  </w:style>
  <w:style w:type="paragraph" w:styleId="Akapitzlist">
    <w:name w:val="List Paragraph"/>
    <w:basedOn w:val="Normalny"/>
    <w:uiPriority w:val="34"/>
    <w:qFormat/>
    <w:rsid w:val="00D778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9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F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2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BC0"/>
    <w:rPr>
      <w:b/>
      <w:bCs/>
    </w:rPr>
  </w:style>
  <w:style w:type="paragraph" w:styleId="Poprawka">
    <w:name w:val="Revision"/>
    <w:hidden/>
    <w:uiPriority w:val="99"/>
    <w:semiHidden/>
    <w:rsid w:val="006F0F17"/>
    <w:pPr>
      <w:spacing w:after="0" w:line="240" w:lineRule="auto"/>
    </w:pPr>
  </w:style>
  <w:style w:type="paragraph" w:styleId="Bezodstpw">
    <w:name w:val="No Spacing"/>
    <w:uiPriority w:val="1"/>
    <w:qFormat/>
    <w:rsid w:val="00D4507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D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1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liza.wieclaw@won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pitaln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pitaln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pitaln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A7F1-D1BF-480D-9C82-F1E9B4CF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Musiałowicz CCG</dc:creator>
  <cp:keywords/>
  <dc:description/>
  <cp:lastModifiedBy>Michalina Musiałowicz</cp:lastModifiedBy>
  <cp:revision>3</cp:revision>
  <cp:lastPrinted>2019-12-12T14:20:00Z</cp:lastPrinted>
  <dcterms:created xsi:type="dcterms:W3CDTF">2020-04-28T12:51:00Z</dcterms:created>
  <dcterms:modified xsi:type="dcterms:W3CDTF">2020-04-28T13:00:00Z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OGOLNODOSTEPNE</vt:lpwstr>
  </property>
  <property fmtid="{D5CDD505-2E9C-101B-9397-08002B2CF9AE}" pid="3" name="KRUKClassifiedBy">
    <vt:lpwstr>KRUK\mrynkiewicz;Maciej Rynkiewicz</vt:lpwstr>
  </property>
  <property fmtid="{D5CDD505-2E9C-101B-9397-08002B2CF9AE}" pid="4" name="KRUKClassificationDate">
    <vt:lpwstr>2019-06-27T10:10:19.9965059+02:00</vt:lpwstr>
  </property>
  <property fmtid="{D5CDD505-2E9C-101B-9397-08002B2CF9AE}" pid="5" name="KRUKClassifiedBySID">
    <vt:lpwstr>KRUK\S-1-5-21-2000478354-1275210071-682003330-50201</vt:lpwstr>
  </property>
  <property fmtid="{D5CDD505-2E9C-101B-9397-08002B2CF9AE}" pid="6" name="KRUKGRNItemId">
    <vt:lpwstr>GRN-bbd469eb-8d66-4031-948b-b20118a9a920</vt:lpwstr>
  </property>
  <property fmtid="{D5CDD505-2E9C-101B-9397-08002B2CF9AE}" pid="7" name="KRUKRefresh">
    <vt:lpwstr>False</vt:lpwstr>
  </property>
</Properties>
</file>